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234B" w14:textId="77777777" w:rsidR="00A025EC" w:rsidRDefault="00A025EC" w:rsidP="00A025EC">
      <w:pPr>
        <w:jc w:val="center"/>
        <w:rPr>
          <w:rFonts w:ascii="Cambria" w:hAnsi="Cambria"/>
          <w:color w:val="FFB316"/>
          <w:sz w:val="72"/>
          <w:szCs w:val="72"/>
        </w:rPr>
      </w:pPr>
      <w:r w:rsidRPr="00A025EC">
        <w:rPr>
          <w:rFonts w:ascii="Cambria" w:hAnsi="Cambria"/>
          <w:noProof/>
          <w:color w:val="FFB316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A7606EA" wp14:editId="059A5A0A">
            <wp:simplePos x="0" y="0"/>
            <wp:positionH relativeFrom="page">
              <wp:align>right</wp:align>
            </wp:positionH>
            <wp:positionV relativeFrom="paragraph">
              <wp:posOffset>-459740</wp:posOffset>
            </wp:positionV>
            <wp:extent cx="7753263" cy="10492740"/>
            <wp:effectExtent l="0" t="0" r="635" b="3810"/>
            <wp:wrapNone/>
            <wp:docPr id="1" name="Picture 1" descr="C:\Users\saulsbury\Desktop\Logos\Letterhead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sbury\Desktop\Logos\Letterhead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263" cy="104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69D50" w14:textId="77777777" w:rsidR="00DA2636" w:rsidRDefault="00DA2636" w:rsidP="00A025EC">
      <w:pPr>
        <w:jc w:val="center"/>
        <w:rPr>
          <w:rFonts w:ascii="Cambria" w:hAnsi="Cambria"/>
          <w:b/>
          <w:color w:val="FFB316"/>
          <w:sz w:val="72"/>
          <w:szCs w:val="72"/>
        </w:rPr>
      </w:pPr>
    </w:p>
    <w:p w14:paraId="7B32DA72" w14:textId="542A7490" w:rsidR="00574D1D" w:rsidRPr="004B4EB7" w:rsidRDefault="00574D1D" w:rsidP="00A025EC">
      <w:pPr>
        <w:jc w:val="center"/>
        <w:rPr>
          <w:rFonts w:ascii="Cambria" w:hAnsi="Cambria"/>
          <w:b/>
          <w:color w:val="FFB316"/>
          <w:sz w:val="72"/>
          <w:szCs w:val="72"/>
        </w:rPr>
      </w:pPr>
      <w:r w:rsidRPr="004B4EB7">
        <w:rPr>
          <w:rFonts w:ascii="Cambria" w:hAnsi="Cambria"/>
          <w:b/>
          <w:color w:val="FFB316"/>
          <w:sz w:val="72"/>
          <w:szCs w:val="72"/>
        </w:rPr>
        <w:t>WCDA Presents</w:t>
      </w:r>
    </w:p>
    <w:p w14:paraId="68F33E53" w14:textId="77777777" w:rsidR="00085349" w:rsidRPr="00085349" w:rsidRDefault="00085349" w:rsidP="00085349">
      <w:pPr>
        <w:jc w:val="center"/>
        <w:rPr>
          <w:rFonts w:cstheme="minorHAnsi"/>
          <w:color w:val="34407B"/>
          <w:sz w:val="36"/>
          <w:szCs w:val="36"/>
        </w:rPr>
      </w:pPr>
      <w:r w:rsidRPr="00085349">
        <w:rPr>
          <w:rFonts w:cstheme="minorHAnsi"/>
          <w:color w:val="34407B"/>
          <w:sz w:val="36"/>
          <w:szCs w:val="36"/>
        </w:rPr>
        <w:t>Affordable Housing and Fair Housing Compliance Training</w:t>
      </w:r>
    </w:p>
    <w:p w14:paraId="56AADA2E" w14:textId="38471106" w:rsidR="00085349" w:rsidRPr="00085349" w:rsidRDefault="00085349" w:rsidP="00085349">
      <w:pPr>
        <w:jc w:val="center"/>
        <w:rPr>
          <w:rFonts w:cstheme="minorHAnsi"/>
          <w:color w:val="34407B"/>
          <w:sz w:val="28"/>
          <w:szCs w:val="28"/>
        </w:rPr>
      </w:pPr>
      <w:r w:rsidRPr="00085349">
        <w:rPr>
          <w:rFonts w:cstheme="minorHAnsi"/>
          <w:color w:val="34407B"/>
          <w:sz w:val="28"/>
          <w:szCs w:val="28"/>
        </w:rPr>
        <w:t xml:space="preserve">May </w:t>
      </w:r>
      <w:r w:rsidR="00834EFE">
        <w:rPr>
          <w:rFonts w:cstheme="minorHAnsi"/>
          <w:color w:val="34407B"/>
          <w:sz w:val="28"/>
          <w:szCs w:val="28"/>
        </w:rPr>
        <w:t>12</w:t>
      </w:r>
      <w:r w:rsidRPr="00085349">
        <w:rPr>
          <w:rFonts w:cstheme="minorHAnsi"/>
          <w:color w:val="34407B"/>
          <w:sz w:val="28"/>
          <w:szCs w:val="28"/>
        </w:rPr>
        <w:t xml:space="preserve"> and </w:t>
      </w:r>
      <w:r w:rsidR="00834EFE">
        <w:rPr>
          <w:rFonts w:cstheme="minorHAnsi"/>
          <w:color w:val="34407B"/>
          <w:sz w:val="28"/>
          <w:szCs w:val="28"/>
        </w:rPr>
        <w:t>13</w:t>
      </w:r>
      <w:r w:rsidR="0008197F">
        <w:rPr>
          <w:rFonts w:cstheme="minorHAnsi"/>
          <w:color w:val="34407B"/>
          <w:sz w:val="28"/>
          <w:szCs w:val="28"/>
        </w:rPr>
        <w:t>, 20</w:t>
      </w:r>
      <w:r w:rsidR="00834EFE">
        <w:rPr>
          <w:rFonts w:cstheme="minorHAnsi"/>
          <w:color w:val="34407B"/>
          <w:sz w:val="28"/>
          <w:szCs w:val="28"/>
        </w:rPr>
        <w:t>20</w:t>
      </w:r>
    </w:p>
    <w:p w14:paraId="7381035B" w14:textId="77777777" w:rsidR="00085349" w:rsidRPr="00085349" w:rsidRDefault="00085349" w:rsidP="00085349">
      <w:pPr>
        <w:jc w:val="center"/>
        <w:rPr>
          <w:rFonts w:cstheme="minorHAnsi"/>
          <w:color w:val="34407B"/>
          <w:sz w:val="28"/>
          <w:szCs w:val="28"/>
        </w:rPr>
      </w:pPr>
      <w:r w:rsidRPr="00085349">
        <w:rPr>
          <w:rFonts w:cstheme="minorHAnsi"/>
          <w:color w:val="34407B"/>
          <w:sz w:val="28"/>
          <w:szCs w:val="28"/>
        </w:rPr>
        <w:t>Casper, WY</w:t>
      </w:r>
    </w:p>
    <w:p w14:paraId="376AA26F" w14:textId="77777777" w:rsidR="00085349" w:rsidRPr="00085349" w:rsidRDefault="00085349" w:rsidP="00085349">
      <w:pPr>
        <w:jc w:val="center"/>
        <w:rPr>
          <w:rFonts w:cstheme="minorHAnsi"/>
          <w:color w:val="34407B"/>
          <w:sz w:val="28"/>
          <w:szCs w:val="28"/>
        </w:rPr>
      </w:pPr>
    </w:p>
    <w:p w14:paraId="10E65737" w14:textId="77777777" w:rsidR="00085349" w:rsidRPr="00085349" w:rsidRDefault="00085349" w:rsidP="00085349">
      <w:pPr>
        <w:jc w:val="center"/>
        <w:rPr>
          <w:rFonts w:cstheme="minorHAnsi"/>
          <w:color w:val="34407B"/>
          <w:sz w:val="28"/>
          <w:szCs w:val="28"/>
        </w:rPr>
      </w:pPr>
      <w:r w:rsidRPr="00085349">
        <w:rPr>
          <w:rFonts w:cstheme="minorHAnsi"/>
          <w:color w:val="34407B"/>
          <w:sz w:val="28"/>
          <w:szCs w:val="28"/>
        </w:rPr>
        <w:t>We will discuss:</w:t>
      </w:r>
    </w:p>
    <w:p w14:paraId="6FAC991E" w14:textId="13FF7AF6" w:rsidR="00085349" w:rsidRPr="00085349" w:rsidRDefault="001D245F" w:rsidP="00085349">
      <w:pPr>
        <w:jc w:val="center"/>
        <w:rPr>
          <w:rFonts w:cstheme="minorHAnsi"/>
          <w:color w:val="34407B"/>
          <w:sz w:val="28"/>
          <w:szCs w:val="28"/>
        </w:rPr>
      </w:pPr>
      <w:r>
        <w:rPr>
          <w:rFonts w:cstheme="minorHAnsi"/>
          <w:color w:val="34407B"/>
          <w:sz w:val="28"/>
          <w:szCs w:val="28"/>
        </w:rPr>
        <w:t xml:space="preserve">Compliance </w:t>
      </w:r>
      <w:r w:rsidR="00085349" w:rsidRPr="00085349">
        <w:rPr>
          <w:rFonts w:cstheme="minorHAnsi"/>
          <w:color w:val="34407B"/>
          <w:sz w:val="28"/>
          <w:szCs w:val="28"/>
        </w:rPr>
        <w:t xml:space="preserve">Rules and Regulations, </w:t>
      </w:r>
      <w:r w:rsidR="00BD04BF">
        <w:rPr>
          <w:rFonts w:cstheme="minorHAnsi"/>
          <w:color w:val="34407B"/>
          <w:sz w:val="28"/>
          <w:szCs w:val="28"/>
        </w:rPr>
        <w:t>Managing</w:t>
      </w:r>
      <w:r w:rsidR="00085349" w:rsidRPr="00085349">
        <w:rPr>
          <w:rFonts w:cstheme="minorHAnsi"/>
          <w:color w:val="34407B"/>
          <w:sz w:val="28"/>
          <w:szCs w:val="28"/>
        </w:rPr>
        <w:t xml:space="preserve"> Affordable Housing, Handling New Applicants, </w:t>
      </w:r>
      <w:r w:rsidR="0017675B">
        <w:rPr>
          <w:rFonts w:cstheme="minorHAnsi"/>
          <w:color w:val="34407B"/>
          <w:sz w:val="28"/>
          <w:szCs w:val="28"/>
        </w:rPr>
        <w:t>Income Qualifying</w:t>
      </w:r>
      <w:r w:rsidR="00BD04BF">
        <w:rPr>
          <w:rFonts w:cstheme="minorHAnsi"/>
          <w:color w:val="34407B"/>
          <w:sz w:val="28"/>
          <w:szCs w:val="28"/>
        </w:rPr>
        <w:t xml:space="preserve"> Households</w:t>
      </w:r>
      <w:r w:rsidR="0017675B">
        <w:rPr>
          <w:rFonts w:cstheme="minorHAnsi"/>
          <w:color w:val="34407B"/>
          <w:sz w:val="28"/>
          <w:szCs w:val="28"/>
        </w:rPr>
        <w:t xml:space="preserve">, </w:t>
      </w:r>
      <w:r w:rsidR="00085349" w:rsidRPr="00085349">
        <w:rPr>
          <w:rFonts w:cstheme="minorHAnsi"/>
          <w:color w:val="34407B"/>
          <w:sz w:val="28"/>
          <w:szCs w:val="28"/>
        </w:rPr>
        <w:t xml:space="preserve">Tenant Complaints, </w:t>
      </w:r>
      <w:r w:rsidR="009C03D9">
        <w:rPr>
          <w:rFonts w:cstheme="minorHAnsi"/>
          <w:color w:val="34407B"/>
          <w:sz w:val="28"/>
          <w:szCs w:val="28"/>
        </w:rPr>
        <w:t xml:space="preserve">Fair Housing </w:t>
      </w:r>
      <w:r w:rsidR="00085349" w:rsidRPr="00085349">
        <w:rPr>
          <w:rFonts w:cstheme="minorHAnsi"/>
          <w:color w:val="34407B"/>
          <w:sz w:val="28"/>
          <w:szCs w:val="28"/>
        </w:rPr>
        <w:t xml:space="preserve">and More </w:t>
      </w:r>
    </w:p>
    <w:p w14:paraId="48C81D55" w14:textId="77777777" w:rsidR="00085349" w:rsidRPr="00085349" w:rsidRDefault="00085349" w:rsidP="00085349">
      <w:pPr>
        <w:jc w:val="center"/>
        <w:rPr>
          <w:rFonts w:cstheme="minorHAnsi"/>
          <w:color w:val="34407B"/>
          <w:sz w:val="28"/>
          <w:szCs w:val="28"/>
        </w:rPr>
      </w:pPr>
    </w:p>
    <w:p w14:paraId="401A3406" w14:textId="2690C406" w:rsidR="00085349" w:rsidRPr="001D245F" w:rsidRDefault="00085349" w:rsidP="001D245F">
      <w:pPr>
        <w:rPr>
          <w:rFonts w:cstheme="minorHAnsi"/>
          <w:b/>
          <w:color w:val="34407B"/>
          <w:sz w:val="36"/>
          <w:szCs w:val="36"/>
          <w:u w:val="single"/>
        </w:rPr>
      </w:pPr>
      <w:r w:rsidRPr="001D245F">
        <w:rPr>
          <w:rFonts w:cstheme="minorHAnsi"/>
          <w:b/>
          <w:color w:val="34407B"/>
          <w:sz w:val="36"/>
          <w:szCs w:val="36"/>
          <w:u w:val="single"/>
        </w:rPr>
        <w:t xml:space="preserve">Day One: </w:t>
      </w:r>
      <w:r w:rsidR="00834EFE">
        <w:rPr>
          <w:rFonts w:cstheme="minorHAnsi"/>
          <w:b/>
          <w:color w:val="34407B"/>
          <w:sz w:val="36"/>
          <w:szCs w:val="36"/>
          <w:u w:val="single"/>
        </w:rPr>
        <w:t>Tue</w:t>
      </w:r>
      <w:r w:rsidRPr="001D245F">
        <w:rPr>
          <w:rFonts w:cstheme="minorHAnsi"/>
          <w:b/>
          <w:color w:val="34407B"/>
          <w:sz w:val="36"/>
          <w:szCs w:val="36"/>
          <w:u w:val="single"/>
        </w:rPr>
        <w:t xml:space="preserve">sday, May </w:t>
      </w:r>
      <w:r w:rsidR="00834EFE">
        <w:rPr>
          <w:rFonts w:cstheme="minorHAnsi"/>
          <w:b/>
          <w:color w:val="34407B"/>
          <w:sz w:val="36"/>
          <w:szCs w:val="36"/>
          <w:u w:val="single"/>
        </w:rPr>
        <w:t>12</w:t>
      </w:r>
      <w:r w:rsidRPr="001D245F">
        <w:rPr>
          <w:rFonts w:cstheme="minorHAnsi"/>
          <w:b/>
          <w:color w:val="34407B"/>
          <w:sz w:val="36"/>
          <w:szCs w:val="36"/>
          <w:u w:val="single"/>
        </w:rPr>
        <w:t>, 20</w:t>
      </w:r>
      <w:r w:rsidR="000335DF">
        <w:rPr>
          <w:rFonts w:cstheme="minorHAnsi"/>
          <w:b/>
          <w:color w:val="34407B"/>
          <w:sz w:val="36"/>
          <w:szCs w:val="36"/>
          <w:u w:val="single"/>
        </w:rPr>
        <w:t>20</w:t>
      </w:r>
    </w:p>
    <w:p w14:paraId="484AA478" w14:textId="77777777" w:rsidR="00113DEF" w:rsidRPr="00085349" w:rsidRDefault="0008197F" w:rsidP="00113DEF">
      <w:pPr>
        <w:rPr>
          <w:rFonts w:cstheme="minorHAnsi"/>
          <w:color w:val="34407B"/>
          <w:sz w:val="28"/>
          <w:szCs w:val="28"/>
        </w:rPr>
      </w:pPr>
      <w:r w:rsidRPr="003F4F8D">
        <w:rPr>
          <w:rFonts w:cstheme="minorHAnsi"/>
          <w:b/>
          <w:color w:val="34407B"/>
          <w:sz w:val="32"/>
          <w:szCs w:val="32"/>
          <w:u w:val="single"/>
        </w:rPr>
        <w:t>Tax Credit</w:t>
      </w:r>
      <w:r w:rsidR="00113DEF">
        <w:rPr>
          <w:rFonts w:cstheme="minorHAnsi"/>
          <w:b/>
          <w:color w:val="34407B"/>
          <w:sz w:val="32"/>
          <w:szCs w:val="32"/>
          <w:u w:val="single"/>
        </w:rPr>
        <w:t>:</w:t>
      </w:r>
      <w:r>
        <w:rPr>
          <w:rFonts w:cstheme="minorHAnsi"/>
          <w:color w:val="34407B"/>
          <w:sz w:val="28"/>
          <w:szCs w:val="28"/>
        </w:rPr>
        <w:t xml:space="preserve"> </w:t>
      </w:r>
      <w:r w:rsidR="00113DEF">
        <w:rPr>
          <w:rFonts w:cstheme="minorHAnsi"/>
          <w:color w:val="34407B"/>
          <w:sz w:val="28"/>
          <w:szCs w:val="28"/>
        </w:rPr>
        <w:t xml:space="preserve">           </w:t>
      </w:r>
      <w:r w:rsidR="00113DEF" w:rsidRPr="00113DEF">
        <w:rPr>
          <w:rFonts w:cstheme="minorHAnsi"/>
          <w:b/>
          <w:color w:val="34407B"/>
          <w:sz w:val="28"/>
          <w:szCs w:val="28"/>
        </w:rPr>
        <w:t>8:30 am to 5:00 pm</w:t>
      </w:r>
      <w:r w:rsidR="00113DEF">
        <w:rPr>
          <w:rFonts w:cstheme="minorHAnsi"/>
          <w:color w:val="34407B"/>
          <w:sz w:val="28"/>
          <w:szCs w:val="28"/>
        </w:rPr>
        <w:t xml:space="preserve"> </w:t>
      </w:r>
      <w:proofErr w:type="gramStart"/>
      <w:r w:rsidR="00113DEF">
        <w:rPr>
          <w:rFonts w:cstheme="minorHAnsi"/>
          <w:color w:val="34407B"/>
          <w:sz w:val="28"/>
          <w:szCs w:val="28"/>
        </w:rPr>
        <w:t xml:space="preserve">   (</w:t>
      </w:r>
      <w:proofErr w:type="gramEnd"/>
      <w:r w:rsidR="00113DEF" w:rsidRPr="00085349">
        <w:rPr>
          <w:rFonts w:cstheme="minorHAnsi"/>
          <w:color w:val="34407B"/>
          <w:sz w:val="28"/>
          <w:szCs w:val="28"/>
        </w:rPr>
        <w:t>You will have 1 ½ hours for lunch</w:t>
      </w:r>
      <w:r w:rsidR="00113DEF">
        <w:rPr>
          <w:rFonts w:cstheme="minorHAnsi"/>
          <w:color w:val="34407B"/>
          <w:sz w:val="28"/>
          <w:szCs w:val="28"/>
        </w:rPr>
        <w:t>)</w:t>
      </w:r>
    </w:p>
    <w:p w14:paraId="729464B6" w14:textId="01C07FB9" w:rsidR="00085349" w:rsidRPr="00085349" w:rsidRDefault="00113DEF" w:rsidP="001D245F">
      <w:pPr>
        <w:rPr>
          <w:rFonts w:cstheme="minorHAnsi"/>
          <w:color w:val="34407B"/>
          <w:sz w:val="28"/>
          <w:szCs w:val="28"/>
        </w:rPr>
      </w:pPr>
      <w:r>
        <w:rPr>
          <w:rFonts w:cstheme="minorHAnsi"/>
          <w:color w:val="34407B"/>
          <w:sz w:val="28"/>
          <w:szCs w:val="28"/>
        </w:rPr>
        <w:t xml:space="preserve">A discussion </w:t>
      </w:r>
      <w:r w:rsidR="00834EFE">
        <w:rPr>
          <w:rFonts w:cstheme="minorHAnsi"/>
          <w:color w:val="34407B"/>
          <w:sz w:val="28"/>
          <w:szCs w:val="28"/>
        </w:rPr>
        <w:t xml:space="preserve">led by </w:t>
      </w:r>
      <w:r w:rsidR="00834EFE" w:rsidRPr="00834EFE">
        <w:rPr>
          <w:rFonts w:cstheme="minorHAnsi"/>
          <w:b/>
          <w:bCs/>
          <w:color w:val="34407B"/>
          <w:sz w:val="28"/>
          <w:szCs w:val="28"/>
          <w:u w:val="single"/>
        </w:rPr>
        <w:t>Scott Michael Dunn, CEO &amp; Owner of Costello Compliance</w:t>
      </w:r>
      <w:r w:rsidR="00834EFE">
        <w:rPr>
          <w:rFonts w:cstheme="minorHAnsi"/>
          <w:color w:val="34407B"/>
          <w:sz w:val="28"/>
          <w:szCs w:val="28"/>
        </w:rPr>
        <w:t>, regarding</w:t>
      </w:r>
      <w:r>
        <w:rPr>
          <w:rFonts w:cstheme="minorHAnsi"/>
          <w:color w:val="34407B"/>
          <w:sz w:val="28"/>
          <w:szCs w:val="28"/>
        </w:rPr>
        <w:t xml:space="preserve"> LIHTC </w:t>
      </w:r>
      <w:r w:rsidR="0008197F">
        <w:rPr>
          <w:rFonts w:cstheme="minorHAnsi"/>
          <w:color w:val="34407B"/>
          <w:sz w:val="28"/>
          <w:szCs w:val="28"/>
        </w:rPr>
        <w:t>rules and regulations</w:t>
      </w:r>
      <w:r>
        <w:rPr>
          <w:rFonts w:cstheme="minorHAnsi"/>
          <w:color w:val="34407B"/>
          <w:sz w:val="28"/>
          <w:szCs w:val="28"/>
        </w:rPr>
        <w:t>, day-to-day issues</w:t>
      </w:r>
      <w:r w:rsidR="0008197F">
        <w:rPr>
          <w:rFonts w:cstheme="minorHAnsi"/>
          <w:color w:val="34407B"/>
          <w:sz w:val="28"/>
          <w:szCs w:val="28"/>
        </w:rPr>
        <w:t xml:space="preserve"> and the </w:t>
      </w:r>
      <w:r>
        <w:rPr>
          <w:rFonts w:cstheme="minorHAnsi"/>
          <w:color w:val="34407B"/>
          <w:sz w:val="28"/>
          <w:szCs w:val="28"/>
        </w:rPr>
        <w:t>complication</w:t>
      </w:r>
      <w:r w:rsidR="0008197F">
        <w:rPr>
          <w:rFonts w:cstheme="minorHAnsi"/>
          <w:color w:val="34407B"/>
          <w:sz w:val="28"/>
          <w:szCs w:val="28"/>
        </w:rPr>
        <w:t xml:space="preserve">s created when your Tax Credit property also has HOME, NHTF and RD financing. </w:t>
      </w:r>
    </w:p>
    <w:p w14:paraId="0FAF38FE" w14:textId="77777777" w:rsidR="00085349" w:rsidRPr="00085349" w:rsidRDefault="00085349" w:rsidP="00085349">
      <w:pPr>
        <w:jc w:val="center"/>
        <w:rPr>
          <w:rFonts w:cstheme="minorHAnsi"/>
          <w:color w:val="34407B"/>
          <w:sz w:val="28"/>
          <w:szCs w:val="28"/>
        </w:rPr>
      </w:pPr>
    </w:p>
    <w:p w14:paraId="502A25DD" w14:textId="42508463" w:rsidR="00085349" w:rsidRPr="001D245F" w:rsidRDefault="00085349" w:rsidP="001D245F">
      <w:pPr>
        <w:rPr>
          <w:rFonts w:cstheme="minorHAnsi"/>
          <w:b/>
          <w:color w:val="34407B"/>
          <w:sz w:val="36"/>
          <w:szCs w:val="36"/>
          <w:u w:val="single"/>
        </w:rPr>
      </w:pPr>
      <w:r w:rsidRPr="001D245F">
        <w:rPr>
          <w:rFonts w:cstheme="minorHAnsi"/>
          <w:b/>
          <w:color w:val="34407B"/>
          <w:sz w:val="36"/>
          <w:szCs w:val="36"/>
          <w:u w:val="single"/>
        </w:rPr>
        <w:t xml:space="preserve">Day Two: </w:t>
      </w:r>
      <w:r w:rsidR="00834EFE">
        <w:rPr>
          <w:rFonts w:cstheme="minorHAnsi"/>
          <w:b/>
          <w:color w:val="34407B"/>
          <w:sz w:val="36"/>
          <w:szCs w:val="36"/>
          <w:u w:val="single"/>
        </w:rPr>
        <w:t>Wedne</w:t>
      </w:r>
      <w:r w:rsidRPr="001D245F">
        <w:rPr>
          <w:rFonts w:cstheme="minorHAnsi"/>
          <w:b/>
          <w:color w:val="34407B"/>
          <w:sz w:val="36"/>
          <w:szCs w:val="36"/>
          <w:u w:val="single"/>
        </w:rPr>
        <w:t xml:space="preserve">sday, May </w:t>
      </w:r>
      <w:r w:rsidR="00834EFE">
        <w:rPr>
          <w:rFonts w:cstheme="minorHAnsi"/>
          <w:b/>
          <w:color w:val="34407B"/>
          <w:sz w:val="36"/>
          <w:szCs w:val="36"/>
          <w:u w:val="single"/>
        </w:rPr>
        <w:t>13</w:t>
      </w:r>
      <w:r w:rsidRPr="001D245F">
        <w:rPr>
          <w:rFonts w:cstheme="minorHAnsi"/>
          <w:b/>
          <w:color w:val="34407B"/>
          <w:sz w:val="36"/>
          <w:szCs w:val="36"/>
          <w:u w:val="single"/>
        </w:rPr>
        <w:t>, 20</w:t>
      </w:r>
      <w:r w:rsidR="000335DF">
        <w:rPr>
          <w:rFonts w:cstheme="minorHAnsi"/>
          <w:b/>
          <w:color w:val="34407B"/>
          <w:sz w:val="36"/>
          <w:szCs w:val="36"/>
          <w:u w:val="single"/>
        </w:rPr>
        <w:t>20</w:t>
      </w:r>
    </w:p>
    <w:p w14:paraId="7BFB74F6" w14:textId="77777777" w:rsidR="00AB7570" w:rsidRPr="00085349" w:rsidRDefault="00085349" w:rsidP="00AB7570">
      <w:pPr>
        <w:rPr>
          <w:rFonts w:cstheme="minorHAnsi"/>
          <w:color w:val="34407B"/>
          <w:sz w:val="28"/>
          <w:szCs w:val="28"/>
        </w:rPr>
      </w:pPr>
      <w:r w:rsidRPr="001D245F">
        <w:rPr>
          <w:rFonts w:cstheme="minorHAnsi"/>
          <w:b/>
          <w:color w:val="34407B"/>
          <w:sz w:val="32"/>
          <w:szCs w:val="32"/>
          <w:u w:val="single"/>
        </w:rPr>
        <w:t>Fair Housing</w:t>
      </w:r>
      <w:r w:rsidR="00AB7570">
        <w:rPr>
          <w:rFonts w:cstheme="minorHAnsi"/>
          <w:color w:val="34407B"/>
          <w:sz w:val="28"/>
          <w:szCs w:val="28"/>
        </w:rPr>
        <w:t xml:space="preserve">:        </w:t>
      </w:r>
      <w:r w:rsidR="00113DEF">
        <w:rPr>
          <w:rFonts w:cstheme="minorHAnsi"/>
          <w:color w:val="34407B"/>
          <w:sz w:val="28"/>
          <w:szCs w:val="28"/>
        </w:rPr>
        <w:t xml:space="preserve"> </w:t>
      </w:r>
      <w:r w:rsidR="00AB7570" w:rsidRPr="00113DEF">
        <w:rPr>
          <w:rFonts w:cstheme="minorHAnsi"/>
          <w:b/>
          <w:color w:val="34407B"/>
          <w:sz w:val="28"/>
          <w:szCs w:val="28"/>
        </w:rPr>
        <w:t>8:30 to 12:00</w:t>
      </w:r>
    </w:p>
    <w:p w14:paraId="78C2EDDC" w14:textId="71F8D6C4" w:rsidR="00AB7570" w:rsidRPr="00085349" w:rsidRDefault="000335DF" w:rsidP="001D245F">
      <w:pPr>
        <w:rPr>
          <w:rFonts w:cstheme="minorHAnsi"/>
          <w:color w:val="34407B"/>
          <w:sz w:val="28"/>
          <w:szCs w:val="28"/>
        </w:rPr>
      </w:pPr>
      <w:r>
        <w:rPr>
          <w:rFonts w:cstheme="minorHAnsi"/>
          <w:color w:val="34407B"/>
          <w:sz w:val="28"/>
          <w:szCs w:val="28"/>
        </w:rPr>
        <w:t>Discussion about reasonable accommodations, protected classes, rights of the disabled, “children”, VAWA</w:t>
      </w:r>
      <w:r w:rsidR="00BC7D02">
        <w:rPr>
          <w:rFonts w:cstheme="minorHAnsi"/>
          <w:color w:val="34407B"/>
          <w:sz w:val="28"/>
          <w:szCs w:val="28"/>
        </w:rPr>
        <w:t>, Live-in Care Aides</w:t>
      </w:r>
      <w:r>
        <w:rPr>
          <w:rFonts w:cstheme="minorHAnsi"/>
          <w:color w:val="34407B"/>
          <w:sz w:val="28"/>
          <w:szCs w:val="28"/>
        </w:rPr>
        <w:t xml:space="preserve"> and much more</w:t>
      </w:r>
      <w:r w:rsidR="0048197A">
        <w:rPr>
          <w:rFonts w:cstheme="minorHAnsi"/>
          <w:color w:val="34407B"/>
          <w:sz w:val="28"/>
          <w:szCs w:val="28"/>
        </w:rPr>
        <w:t xml:space="preserve">. </w:t>
      </w:r>
    </w:p>
    <w:p w14:paraId="692C11B9" w14:textId="77777777" w:rsidR="00085349" w:rsidRPr="003F4F8D" w:rsidRDefault="001D245F" w:rsidP="001D245F">
      <w:pPr>
        <w:rPr>
          <w:rFonts w:cstheme="minorHAnsi"/>
          <w:color w:val="34407B"/>
          <w:sz w:val="20"/>
          <w:szCs w:val="20"/>
        </w:rPr>
      </w:pPr>
      <w:r>
        <w:rPr>
          <w:rFonts w:cstheme="minorHAnsi"/>
          <w:color w:val="34407B"/>
          <w:sz w:val="20"/>
          <w:szCs w:val="20"/>
        </w:rPr>
        <w:t xml:space="preserve">                                                     </w:t>
      </w:r>
      <w:r w:rsidR="003F4F8D" w:rsidRPr="003F4F8D">
        <w:rPr>
          <w:rFonts w:cstheme="minorHAnsi"/>
          <w:color w:val="34407B"/>
          <w:sz w:val="20"/>
          <w:szCs w:val="20"/>
        </w:rPr>
        <w:t>and</w:t>
      </w:r>
    </w:p>
    <w:p w14:paraId="5AB0C956" w14:textId="77777777" w:rsidR="00AB7570" w:rsidRPr="00085349" w:rsidRDefault="003F4F8D" w:rsidP="00AB7570">
      <w:pPr>
        <w:rPr>
          <w:rFonts w:cstheme="minorHAnsi"/>
          <w:color w:val="34407B"/>
          <w:sz w:val="28"/>
          <w:szCs w:val="28"/>
        </w:rPr>
      </w:pPr>
      <w:r w:rsidRPr="00AB7570">
        <w:rPr>
          <w:rFonts w:cstheme="minorHAnsi"/>
          <w:b/>
          <w:color w:val="34407B"/>
          <w:sz w:val="32"/>
          <w:szCs w:val="32"/>
          <w:u w:val="single"/>
        </w:rPr>
        <w:t xml:space="preserve">HOME </w:t>
      </w:r>
      <w:r w:rsidR="00085349" w:rsidRPr="00AB7570">
        <w:rPr>
          <w:rFonts w:cstheme="minorHAnsi"/>
          <w:b/>
          <w:color w:val="34407B"/>
          <w:sz w:val="32"/>
          <w:szCs w:val="32"/>
          <w:u w:val="single"/>
        </w:rPr>
        <w:t>Training</w:t>
      </w:r>
      <w:r w:rsidR="00AB7570">
        <w:rPr>
          <w:rFonts w:cstheme="minorHAnsi"/>
          <w:color w:val="34407B"/>
          <w:sz w:val="28"/>
          <w:szCs w:val="28"/>
        </w:rPr>
        <w:t xml:space="preserve">:   </w:t>
      </w:r>
      <w:r w:rsidR="00113DEF" w:rsidRPr="00113DEF">
        <w:rPr>
          <w:rFonts w:cstheme="minorHAnsi"/>
          <w:b/>
          <w:color w:val="34407B"/>
          <w:sz w:val="28"/>
          <w:szCs w:val="28"/>
        </w:rPr>
        <w:t>1</w:t>
      </w:r>
      <w:r w:rsidR="00AB7570" w:rsidRPr="00113DEF">
        <w:rPr>
          <w:rFonts w:cstheme="minorHAnsi"/>
          <w:b/>
          <w:color w:val="34407B"/>
          <w:sz w:val="28"/>
          <w:szCs w:val="28"/>
        </w:rPr>
        <w:t>:30 to 5:00</w:t>
      </w:r>
    </w:p>
    <w:p w14:paraId="4B28CDFF" w14:textId="77777777" w:rsidR="003F4F8D" w:rsidRPr="00085349" w:rsidRDefault="003F4F8D" w:rsidP="001D245F">
      <w:pPr>
        <w:rPr>
          <w:rFonts w:cstheme="minorHAnsi"/>
          <w:color w:val="34407B"/>
          <w:sz w:val="28"/>
          <w:szCs w:val="28"/>
        </w:rPr>
      </w:pPr>
      <w:r>
        <w:rPr>
          <w:rFonts w:cstheme="minorHAnsi"/>
          <w:color w:val="34407B"/>
          <w:sz w:val="28"/>
          <w:szCs w:val="28"/>
        </w:rPr>
        <w:t xml:space="preserve">A session developed for those managing HOME Only properties. </w:t>
      </w:r>
    </w:p>
    <w:p w14:paraId="77737CBC" w14:textId="77777777" w:rsidR="00085349" w:rsidRPr="00085349" w:rsidRDefault="00085349" w:rsidP="00085349">
      <w:pPr>
        <w:jc w:val="center"/>
        <w:rPr>
          <w:rFonts w:cstheme="minorHAnsi"/>
          <w:color w:val="34407B"/>
          <w:sz w:val="28"/>
          <w:szCs w:val="28"/>
        </w:rPr>
      </w:pPr>
    </w:p>
    <w:p w14:paraId="248534FB" w14:textId="77777777" w:rsidR="00574D1D" w:rsidRPr="00802120" w:rsidRDefault="00574D1D" w:rsidP="00574D1D">
      <w:pPr>
        <w:jc w:val="center"/>
        <w:rPr>
          <w:rFonts w:cstheme="minorHAnsi"/>
          <w:color w:val="34407B"/>
          <w:sz w:val="28"/>
          <w:szCs w:val="28"/>
        </w:rPr>
      </w:pPr>
      <w:r w:rsidRPr="00802120">
        <w:rPr>
          <w:rFonts w:cstheme="minorHAnsi"/>
          <w:color w:val="34407B"/>
          <w:sz w:val="28"/>
          <w:szCs w:val="28"/>
        </w:rPr>
        <w:t>Where:</w:t>
      </w:r>
    </w:p>
    <w:p w14:paraId="254E3E41" w14:textId="1E386015" w:rsidR="00574D1D" w:rsidRPr="00802120" w:rsidRDefault="00574D1D" w:rsidP="00574D1D">
      <w:pPr>
        <w:jc w:val="center"/>
        <w:rPr>
          <w:rFonts w:cstheme="minorHAnsi"/>
          <w:color w:val="34407B"/>
          <w:sz w:val="28"/>
          <w:szCs w:val="28"/>
        </w:rPr>
      </w:pPr>
      <w:proofErr w:type="spellStart"/>
      <w:r w:rsidRPr="00802120">
        <w:rPr>
          <w:rFonts w:cstheme="minorHAnsi"/>
          <w:color w:val="34407B"/>
          <w:sz w:val="28"/>
          <w:szCs w:val="28"/>
        </w:rPr>
        <w:t>Ramkota</w:t>
      </w:r>
      <w:proofErr w:type="spellEnd"/>
      <w:r w:rsidRPr="00802120">
        <w:rPr>
          <w:rFonts w:cstheme="minorHAnsi"/>
          <w:color w:val="34407B"/>
          <w:sz w:val="28"/>
          <w:szCs w:val="28"/>
        </w:rPr>
        <w:t xml:space="preserve"> Hotel,</w:t>
      </w:r>
    </w:p>
    <w:p w14:paraId="45B6F883" w14:textId="77777777" w:rsidR="00574D1D" w:rsidRPr="00802120" w:rsidRDefault="00574D1D" w:rsidP="00574D1D">
      <w:pPr>
        <w:jc w:val="center"/>
        <w:rPr>
          <w:rFonts w:cstheme="minorHAnsi"/>
          <w:color w:val="34407B"/>
          <w:sz w:val="28"/>
          <w:szCs w:val="28"/>
        </w:rPr>
      </w:pPr>
      <w:r w:rsidRPr="00802120">
        <w:rPr>
          <w:rFonts w:cstheme="minorHAnsi"/>
          <w:color w:val="34407B"/>
          <w:sz w:val="28"/>
          <w:szCs w:val="28"/>
        </w:rPr>
        <w:t>800 N. Poplar Street, Casper, WY</w:t>
      </w:r>
    </w:p>
    <w:p w14:paraId="17689C93" w14:textId="77777777" w:rsidR="00574D1D" w:rsidRPr="00802120" w:rsidRDefault="00574D1D" w:rsidP="00574D1D">
      <w:pPr>
        <w:jc w:val="center"/>
        <w:rPr>
          <w:rFonts w:cstheme="minorHAnsi"/>
          <w:color w:val="34407B"/>
          <w:sz w:val="28"/>
          <w:szCs w:val="28"/>
        </w:rPr>
      </w:pPr>
      <w:r w:rsidRPr="00802120">
        <w:rPr>
          <w:rFonts w:cstheme="minorHAnsi"/>
          <w:color w:val="34407B"/>
          <w:sz w:val="28"/>
          <w:szCs w:val="28"/>
        </w:rPr>
        <w:t xml:space="preserve">Call 307-266-6000 to make your room reservations </w:t>
      </w:r>
    </w:p>
    <w:p w14:paraId="234B64DB" w14:textId="77777777" w:rsidR="00574D1D" w:rsidRDefault="00574D1D" w:rsidP="00574D1D">
      <w:pPr>
        <w:jc w:val="center"/>
        <w:rPr>
          <w:rFonts w:cstheme="minorHAnsi"/>
          <w:color w:val="34407B"/>
          <w:sz w:val="28"/>
          <w:szCs w:val="28"/>
        </w:rPr>
      </w:pPr>
      <w:r w:rsidRPr="00802120">
        <w:rPr>
          <w:rFonts w:cstheme="minorHAnsi"/>
          <w:color w:val="34407B"/>
          <w:sz w:val="28"/>
          <w:szCs w:val="28"/>
        </w:rPr>
        <w:t>Please let them know that you are with the WCDA Compliance Training Event.</w:t>
      </w:r>
    </w:p>
    <w:p w14:paraId="1E68FAE7" w14:textId="77777777" w:rsidR="00AB7570" w:rsidRPr="00802120" w:rsidRDefault="00AB7570" w:rsidP="00574D1D">
      <w:pPr>
        <w:jc w:val="center"/>
        <w:rPr>
          <w:rFonts w:cstheme="minorHAnsi"/>
          <w:color w:val="34407B"/>
          <w:sz w:val="28"/>
          <w:szCs w:val="28"/>
        </w:rPr>
      </w:pPr>
    </w:p>
    <w:p w14:paraId="3C6E457D" w14:textId="73C46069" w:rsidR="00574D1D" w:rsidRPr="00802120" w:rsidRDefault="00574D1D" w:rsidP="00574D1D">
      <w:pPr>
        <w:jc w:val="center"/>
        <w:rPr>
          <w:rFonts w:cstheme="minorHAnsi"/>
          <w:color w:val="34407B"/>
          <w:sz w:val="28"/>
          <w:szCs w:val="28"/>
        </w:rPr>
      </w:pPr>
      <w:r w:rsidRPr="00802120">
        <w:rPr>
          <w:rFonts w:cstheme="minorHAnsi"/>
          <w:color w:val="34407B"/>
          <w:sz w:val="28"/>
          <w:szCs w:val="28"/>
        </w:rPr>
        <w:t>Cost</w:t>
      </w:r>
      <w:r w:rsidR="0017675B">
        <w:rPr>
          <w:rFonts w:cstheme="minorHAnsi"/>
          <w:color w:val="34407B"/>
          <w:sz w:val="28"/>
          <w:szCs w:val="28"/>
        </w:rPr>
        <w:t xml:space="preserve"> for the Compliance Training</w:t>
      </w:r>
      <w:r w:rsidRPr="00802120">
        <w:rPr>
          <w:rFonts w:cstheme="minorHAnsi"/>
          <w:color w:val="34407B"/>
          <w:sz w:val="28"/>
          <w:szCs w:val="28"/>
        </w:rPr>
        <w:t>:</w:t>
      </w:r>
    </w:p>
    <w:p w14:paraId="6D6C9084" w14:textId="08A9AA63" w:rsidR="00574D1D" w:rsidRPr="00802120" w:rsidRDefault="00574D1D" w:rsidP="00574D1D">
      <w:pPr>
        <w:jc w:val="center"/>
        <w:rPr>
          <w:rFonts w:cstheme="minorHAnsi"/>
          <w:color w:val="34407B"/>
          <w:sz w:val="28"/>
          <w:szCs w:val="28"/>
        </w:rPr>
      </w:pPr>
      <w:r w:rsidRPr="00802120">
        <w:rPr>
          <w:rFonts w:cstheme="minorHAnsi"/>
          <w:color w:val="34407B"/>
          <w:sz w:val="28"/>
          <w:szCs w:val="28"/>
        </w:rPr>
        <w:t xml:space="preserve">Only </w:t>
      </w:r>
      <w:r w:rsidRPr="000335DF">
        <w:rPr>
          <w:rFonts w:cstheme="minorHAnsi"/>
          <w:color w:val="34407B"/>
          <w:sz w:val="28"/>
          <w:szCs w:val="28"/>
          <w:u w:val="single"/>
        </w:rPr>
        <w:t>$</w:t>
      </w:r>
      <w:r w:rsidR="000335DF" w:rsidRPr="000335DF">
        <w:rPr>
          <w:rFonts w:cstheme="minorHAnsi"/>
          <w:color w:val="34407B"/>
          <w:sz w:val="28"/>
          <w:szCs w:val="28"/>
          <w:u w:val="single"/>
        </w:rPr>
        <w:t>3</w:t>
      </w:r>
      <w:r w:rsidRPr="000335DF">
        <w:rPr>
          <w:rFonts w:cstheme="minorHAnsi"/>
          <w:color w:val="34407B"/>
          <w:sz w:val="28"/>
          <w:szCs w:val="28"/>
          <w:u w:val="single"/>
        </w:rPr>
        <w:t>0 per person</w:t>
      </w:r>
      <w:r w:rsidRPr="00802120">
        <w:rPr>
          <w:rFonts w:cstheme="minorHAnsi"/>
          <w:color w:val="34407B"/>
          <w:sz w:val="28"/>
          <w:szCs w:val="28"/>
        </w:rPr>
        <w:t xml:space="preserve"> no matter how many sessions you attend</w:t>
      </w:r>
    </w:p>
    <w:p w14:paraId="78F11C6C" w14:textId="755F759D" w:rsidR="00A025EC" w:rsidRDefault="00DA2636" w:rsidP="00A025EC">
      <w:pPr>
        <w:jc w:val="center"/>
        <w:rPr>
          <w:rFonts w:ascii="Myriad Pro Light" w:hAnsi="Myriad Pro Light"/>
          <w:i/>
          <w:color w:val="34407B"/>
          <w:sz w:val="20"/>
          <w:szCs w:val="20"/>
        </w:rPr>
      </w:pPr>
      <w:r w:rsidRPr="00A025EC">
        <w:rPr>
          <w:rFonts w:ascii="Myriad Pro" w:eastAsia="Myriad Pro" w:hAnsi="Myriad Pro" w:cs="Myriad Pro"/>
          <w:noProof/>
          <w:color w:val="2B4378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9399EBB" wp14:editId="6A3007A3">
            <wp:simplePos x="0" y="0"/>
            <wp:positionH relativeFrom="page">
              <wp:align>right</wp:align>
            </wp:positionH>
            <wp:positionV relativeFrom="paragraph">
              <wp:posOffset>-459105</wp:posOffset>
            </wp:positionV>
            <wp:extent cx="7962900" cy="10303895"/>
            <wp:effectExtent l="0" t="0" r="0" b="2540"/>
            <wp:wrapNone/>
            <wp:docPr id="2" name="Picture 2" descr="C:\Users\saulsbury\Desktop\Logos\Letterhead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lsbury\Desktop\Logos\LetterheadTempl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030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C60D5" w14:textId="77777777" w:rsidR="00DF2382" w:rsidRPr="00A025EC" w:rsidRDefault="00DF2382" w:rsidP="00574D1D">
      <w:pPr>
        <w:jc w:val="center"/>
        <w:rPr>
          <w:rFonts w:ascii="Myriad Pro Light" w:hAnsi="Myriad Pro Light"/>
          <w:i/>
          <w:color w:val="34407B"/>
          <w:sz w:val="20"/>
          <w:szCs w:val="20"/>
        </w:rPr>
      </w:pPr>
    </w:p>
    <w:p w14:paraId="257BA020" w14:textId="6CD2FDCC" w:rsidR="00A025EC" w:rsidRDefault="00A025EC" w:rsidP="00574D1D">
      <w:pPr>
        <w:tabs>
          <w:tab w:val="right" w:pos="10915"/>
        </w:tabs>
        <w:ind w:left="-605" w:right="-485"/>
        <w:jc w:val="center"/>
        <w:rPr>
          <w:rFonts w:ascii="Myriad Pro" w:eastAsia="Myriad Pro" w:hAnsi="Myriad Pro" w:cs="Myriad Pro"/>
          <w:b/>
          <w:color w:val="E7B239"/>
          <w:sz w:val="80"/>
        </w:rPr>
      </w:pPr>
    </w:p>
    <w:p w14:paraId="0B8533D0" w14:textId="77777777" w:rsidR="00DA2636" w:rsidRDefault="00DA2636" w:rsidP="00574D1D">
      <w:pPr>
        <w:tabs>
          <w:tab w:val="right" w:pos="10915"/>
        </w:tabs>
        <w:ind w:left="-605" w:right="-485"/>
        <w:jc w:val="center"/>
        <w:rPr>
          <w:rFonts w:ascii="Cambria" w:eastAsia="Myriad Pro" w:hAnsi="Cambria" w:cs="Myriad Pro"/>
          <w:b/>
          <w:color w:val="FFB316"/>
          <w:sz w:val="80"/>
        </w:rPr>
      </w:pPr>
    </w:p>
    <w:p w14:paraId="12BAAFD0" w14:textId="0D7CE5B6" w:rsidR="00574D1D" w:rsidRPr="00A025EC" w:rsidRDefault="00574D1D" w:rsidP="00574D1D">
      <w:pPr>
        <w:tabs>
          <w:tab w:val="right" w:pos="10915"/>
        </w:tabs>
        <w:ind w:left="-605" w:right="-485"/>
        <w:jc w:val="center"/>
        <w:rPr>
          <w:rFonts w:ascii="Cambria" w:eastAsia="Myriad Pro" w:hAnsi="Cambria" w:cs="Myriad Pro"/>
          <w:color w:val="FFB316"/>
          <w:sz w:val="26"/>
        </w:rPr>
      </w:pPr>
      <w:bookmarkStart w:id="0" w:name="_GoBack"/>
      <w:bookmarkEnd w:id="0"/>
      <w:r w:rsidRPr="00A025EC">
        <w:rPr>
          <w:rFonts w:ascii="Cambria" w:eastAsia="Myriad Pro" w:hAnsi="Cambria" w:cs="Myriad Pro"/>
          <w:b/>
          <w:color w:val="FFB316"/>
          <w:sz w:val="80"/>
        </w:rPr>
        <w:t>Registration Form</w:t>
      </w:r>
    </w:p>
    <w:p w14:paraId="1EF77D48" w14:textId="77777777" w:rsidR="00574D1D" w:rsidRPr="00085349" w:rsidRDefault="00085349" w:rsidP="00574D1D">
      <w:pPr>
        <w:ind w:right="120"/>
        <w:jc w:val="center"/>
        <w:rPr>
          <w:rFonts w:eastAsia="Myriad Pro" w:cstheme="minorHAnsi"/>
          <w:color w:val="34407B"/>
          <w:sz w:val="26"/>
        </w:rPr>
      </w:pPr>
      <w:r w:rsidRPr="00085349">
        <w:rPr>
          <w:rFonts w:eastAsia="Myriad Pro" w:cstheme="minorHAnsi"/>
          <w:b/>
          <w:color w:val="34407B"/>
          <w:sz w:val="40"/>
        </w:rPr>
        <w:t>Affordable Housing</w:t>
      </w:r>
      <w:r w:rsidR="00574D1D" w:rsidRPr="00085349">
        <w:rPr>
          <w:rFonts w:eastAsia="Myriad Pro" w:cstheme="minorHAnsi"/>
          <w:b/>
          <w:color w:val="34407B"/>
          <w:sz w:val="40"/>
        </w:rPr>
        <w:t xml:space="preserve"> and Fair Housing Compliance Training</w:t>
      </w:r>
    </w:p>
    <w:p w14:paraId="178DE7E9" w14:textId="136BDCF5" w:rsidR="00574D1D" w:rsidRPr="00085349" w:rsidRDefault="00574D1D" w:rsidP="00574D1D">
      <w:pPr>
        <w:spacing w:after="106"/>
        <w:ind w:left="10" w:right="120" w:hanging="10"/>
        <w:jc w:val="center"/>
        <w:rPr>
          <w:rFonts w:eastAsia="Myriad Pro" w:cstheme="minorHAnsi"/>
          <w:color w:val="34407B"/>
          <w:sz w:val="26"/>
        </w:rPr>
      </w:pPr>
      <w:r w:rsidRPr="00085349">
        <w:rPr>
          <w:rFonts w:eastAsia="Myriad Pro" w:cstheme="minorHAnsi"/>
          <w:b/>
          <w:color w:val="34407B"/>
          <w:sz w:val="40"/>
        </w:rPr>
        <w:t xml:space="preserve">May </w:t>
      </w:r>
      <w:r w:rsidR="00C44CA7">
        <w:rPr>
          <w:rFonts w:eastAsia="Myriad Pro" w:cstheme="minorHAnsi"/>
          <w:b/>
          <w:color w:val="34407B"/>
          <w:sz w:val="40"/>
        </w:rPr>
        <w:t>12</w:t>
      </w:r>
      <w:r w:rsidRPr="00085349">
        <w:rPr>
          <w:rFonts w:eastAsia="Myriad Pro" w:cstheme="minorHAnsi"/>
          <w:b/>
          <w:color w:val="34407B"/>
          <w:sz w:val="40"/>
        </w:rPr>
        <w:t xml:space="preserve"> &amp; </w:t>
      </w:r>
      <w:r w:rsidR="00C44CA7">
        <w:rPr>
          <w:rFonts w:eastAsia="Myriad Pro" w:cstheme="minorHAnsi"/>
          <w:b/>
          <w:color w:val="34407B"/>
          <w:sz w:val="40"/>
        </w:rPr>
        <w:t>13</w:t>
      </w:r>
      <w:r w:rsidR="00085349" w:rsidRPr="00085349">
        <w:rPr>
          <w:rFonts w:eastAsia="Myriad Pro" w:cstheme="minorHAnsi"/>
          <w:b/>
          <w:color w:val="34407B"/>
          <w:sz w:val="40"/>
        </w:rPr>
        <w:t>, 20</w:t>
      </w:r>
      <w:r w:rsidR="00C44CA7">
        <w:rPr>
          <w:rFonts w:eastAsia="Myriad Pro" w:cstheme="minorHAnsi"/>
          <w:b/>
          <w:color w:val="34407B"/>
          <w:sz w:val="40"/>
        </w:rPr>
        <w:t>20</w:t>
      </w:r>
    </w:p>
    <w:p w14:paraId="3A068453" w14:textId="47979F32" w:rsidR="00574D1D" w:rsidRPr="00A81BE8" w:rsidRDefault="00574D1D" w:rsidP="00574D1D">
      <w:pPr>
        <w:spacing w:after="302" w:line="250" w:lineRule="auto"/>
        <w:ind w:left="-5" w:hanging="10"/>
        <w:rPr>
          <w:rFonts w:eastAsia="Myriad Pro" w:cstheme="minorHAnsi"/>
          <w:i/>
          <w:iCs/>
          <w:color w:val="34407B"/>
          <w:sz w:val="24"/>
          <w:szCs w:val="24"/>
        </w:rPr>
      </w:pPr>
      <w:r w:rsidRPr="00A81BE8">
        <w:rPr>
          <w:rFonts w:eastAsia="Myriad Pro" w:cstheme="minorHAnsi"/>
          <w:color w:val="34407B"/>
          <w:sz w:val="24"/>
          <w:szCs w:val="24"/>
        </w:rPr>
        <w:t xml:space="preserve">Please make checks payable to WCDA and mail in with the form below. </w:t>
      </w:r>
      <w:r w:rsidR="003F4F8D" w:rsidRPr="00A81BE8">
        <w:rPr>
          <w:rFonts w:eastAsia="Myriad Pro" w:cstheme="minorHAnsi"/>
          <w:color w:val="34407B"/>
          <w:sz w:val="24"/>
          <w:szCs w:val="24"/>
        </w:rPr>
        <w:t>Also, note that the cost per person is now $</w:t>
      </w:r>
      <w:r w:rsidR="00C44CA7" w:rsidRPr="00A81BE8">
        <w:rPr>
          <w:rFonts w:eastAsia="Myriad Pro" w:cstheme="minorHAnsi"/>
          <w:color w:val="34407B"/>
          <w:sz w:val="24"/>
          <w:szCs w:val="24"/>
        </w:rPr>
        <w:t>3</w:t>
      </w:r>
      <w:r w:rsidR="003F4F8D" w:rsidRPr="00A81BE8">
        <w:rPr>
          <w:rFonts w:eastAsia="Myriad Pro" w:cstheme="minorHAnsi"/>
          <w:color w:val="34407B"/>
          <w:sz w:val="24"/>
          <w:szCs w:val="24"/>
        </w:rPr>
        <w:t xml:space="preserve">0.00. </w:t>
      </w:r>
      <w:r w:rsidRPr="00A81BE8">
        <w:rPr>
          <w:rFonts w:eastAsia="Myriad Pro" w:cstheme="minorHAnsi"/>
          <w:color w:val="34407B"/>
          <w:sz w:val="24"/>
          <w:szCs w:val="24"/>
        </w:rPr>
        <w:t xml:space="preserve">WCDA does not have the ability to take credit cards or pay by phone. If paid </w:t>
      </w:r>
      <w:r w:rsidR="00085349" w:rsidRPr="00A81BE8">
        <w:rPr>
          <w:rFonts w:eastAsia="Myriad Pro" w:cstheme="minorHAnsi"/>
          <w:color w:val="34407B"/>
          <w:sz w:val="24"/>
          <w:szCs w:val="24"/>
        </w:rPr>
        <w:t>after May 2, 20</w:t>
      </w:r>
      <w:r w:rsidR="00C44CA7" w:rsidRPr="00A81BE8">
        <w:rPr>
          <w:rFonts w:eastAsia="Myriad Pro" w:cstheme="minorHAnsi"/>
          <w:color w:val="34407B"/>
          <w:sz w:val="24"/>
          <w:szCs w:val="24"/>
        </w:rPr>
        <w:t>20</w:t>
      </w:r>
      <w:r w:rsidRPr="00A81BE8">
        <w:rPr>
          <w:rFonts w:eastAsia="Myriad Pro" w:cstheme="minorHAnsi"/>
          <w:color w:val="34407B"/>
          <w:sz w:val="24"/>
          <w:szCs w:val="24"/>
        </w:rPr>
        <w:t xml:space="preserve"> add a $25.00 late fee</w:t>
      </w:r>
      <w:r w:rsidRPr="00A81BE8">
        <w:rPr>
          <w:rFonts w:eastAsia="Myriad Pro" w:cstheme="minorHAnsi"/>
          <w:i/>
          <w:iCs/>
          <w:color w:val="34407B"/>
          <w:sz w:val="24"/>
          <w:szCs w:val="24"/>
        </w:rPr>
        <w:t>.</w:t>
      </w:r>
    </w:p>
    <w:p w14:paraId="270F4436" w14:textId="5B034729" w:rsidR="00574D1D" w:rsidRPr="00085349" w:rsidRDefault="00574D1D" w:rsidP="00574D1D">
      <w:pPr>
        <w:spacing w:after="10" w:line="250" w:lineRule="auto"/>
        <w:ind w:left="-5" w:right="1" w:hanging="10"/>
        <w:rPr>
          <w:rFonts w:eastAsia="Myriad Pro" w:cstheme="minorHAnsi"/>
          <w:color w:val="34407B"/>
          <w:sz w:val="24"/>
          <w:szCs w:val="24"/>
        </w:rPr>
      </w:pPr>
      <w:r w:rsidRPr="001D245F">
        <w:rPr>
          <w:rFonts w:eastAsia="Myriad Pro" w:cstheme="minorHAnsi"/>
          <w:b/>
          <w:color w:val="34407B"/>
          <w:sz w:val="28"/>
          <w:szCs w:val="28"/>
          <w:u w:val="single"/>
        </w:rPr>
        <w:t xml:space="preserve">Simply </w:t>
      </w:r>
      <w:r w:rsidR="0017675B">
        <w:rPr>
          <w:rFonts w:eastAsia="Myriad Pro" w:cstheme="minorHAnsi"/>
          <w:b/>
          <w:color w:val="34407B"/>
          <w:sz w:val="28"/>
          <w:szCs w:val="28"/>
          <w:u w:val="single"/>
        </w:rPr>
        <w:t xml:space="preserve">complete and </w:t>
      </w:r>
      <w:r w:rsidRPr="001D245F">
        <w:rPr>
          <w:rFonts w:eastAsia="Myriad Pro" w:cstheme="minorHAnsi"/>
          <w:b/>
          <w:color w:val="34407B"/>
          <w:sz w:val="28"/>
          <w:szCs w:val="28"/>
          <w:u w:val="single"/>
        </w:rPr>
        <w:t>return this form</w:t>
      </w:r>
      <w:r w:rsidR="00C44CA7">
        <w:rPr>
          <w:rFonts w:eastAsia="Myriad Pro" w:cstheme="minorHAnsi"/>
          <w:b/>
          <w:color w:val="34407B"/>
          <w:sz w:val="28"/>
          <w:szCs w:val="28"/>
          <w:u w:val="single"/>
        </w:rPr>
        <w:t xml:space="preserve"> (one form per person please)</w:t>
      </w:r>
      <w:r w:rsidRPr="001D245F">
        <w:rPr>
          <w:rFonts w:eastAsia="Myriad Pro" w:cstheme="minorHAnsi"/>
          <w:b/>
          <w:color w:val="34407B"/>
          <w:sz w:val="28"/>
          <w:szCs w:val="28"/>
          <w:u w:val="single"/>
        </w:rPr>
        <w:t xml:space="preserve"> and your payment to</w:t>
      </w:r>
      <w:r w:rsidRPr="00085349">
        <w:rPr>
          <w:rFonts w:eastAsia="Myriad Pro" w:cstheme="minorHAnsi"/>
          <w:color w:val="34407B"/>
          <w:sz w:val="24"/>
          <w:szCs w:val="24"/>
        </w:rPr>
        <w:t xml:space="preserve">: </w:t>
      </w:r>
    </w:p>
    <w:p w14:paraId="0FB8A037" w14:textId="77777777" w:rsidR="00574D1D" w:rsidRPr="00085349" w:rsidRDefault="00574D1D" w:rsidP="00574D1D">
      <w:pPr>
        <w:spacing w:after="10" w:line="250" w:lineRule="auto"/>
        <w:ind w:left="-5" w:right="1" w:hanging="10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>WCDA</w:t>
      </w:r>
    </w:p>
    <w:p w14:paraId="38E7143B" w14:textId="77777777" w:rsidR="00574D1D" w:rsidRPr="00085349" w:rsidRDefault="00574D1D" w:rsidP="00574D1D">
      <w:pPr>
        <w:spacing w:after="10" w:line="250" w:lineRule="auto"/>
        <w:ind w:left="-5" w:right="1" w:hanging="10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 xml:space="preserve">Attn: Judy Koski </w:t>
      </w:r>
    </w:p>
    <w:p w14:paraId="13FFE265" w14:textId="77777777" w:rsidR="00574D1D" w:rsidRPr="00085349" w:rsidRDefault="00574D1D" w:rsidP="00574D1D">
      <w:pPr>
        <w:spacing w:after="10" w:line="250" w:lineRule="auto"/>
        <w:ind w:left="-5" w:right="1" w:hanging="10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 xml:space="preserve">P.O. Box 634 </w:t>
      </w:r>
    </w:p>
    <w:p w14:paraId="5A9CF0B1" w14:textId="77777777" w:rsidR="00574D1D" w:rsidRPr="00085349" w:rsidRDefault="00574D1D" w:rsidP="00574D1D">
      <w:pPr>
        <w:spacing w:after="304" w:line="250" w:lineRule="auto"/>
        <w:ind w:left="-5" w:right="1" w:hanging="10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 xml:space="preserve">Casper, WY 82602    </w:t>
      </w:r>
    </w:p>
    <w:p w14:paraId="51CA9263" w14:textId="77777777" w:rsidR="007B5242" w:rsidRPr="00085349" w:rsidRDefault="00574D1D" w:rsidP="00574D1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39"/>
          <w:tab w:val="center" w:pos="9359"/>
        </w:tabs>
        <w:spacing w:after="4" w:line="252" w:lineRule="auto"/>
        <w:ind w:left="-15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b/>
          <w:color w:val="34407B"/>
          <w:sz w:val="24"/>
          <w:szCs w:val="24"/>
        </w:rPr>
        <w:t>Attendee’s Name</w:t>
      </w:r>
      <w:r w:rsidRPr="00085349">
        <w:rPr>
          <w:rFonts w:eastAsia="Myriad Pro" w:cstheme="minorHAnsi"/>
          <w:color w:val="34407B"/>
          <w:sz w:val="24"/>
          <w:szCs w:val="24"/>
        </w:rPr>
        <w:t xml:space="preserve"> _____</w:t>
      </w:r>
      <w:r w:rsidR="000A3F3F" w:rsidRPr="00085349">
        <w:rPr>
          <w:rFonts w:eastAsia="Myriad Pro" w:cstheme="minorHAnsi"/>
          <w:color w:val="34407B"/>
          <w:sz w:val="24"/>
          <w:szCs w:val="24"/>
        </w:rPr>
        <w:t>________________________________________________________</w:t>
      </w:r>
    </w:p>
    <w:p w14:paraId="635EC2DE" w14:textId="77777777" w:rsidR="00574D1D" w:rsidRPr="00085349" w:rsidRDefault="00574D1D" w:rsidP="00574D1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39"/>
          <w:tab w:val="center" w:pos="9359"/>
        </w:tabs>
        <w:spacing w:after="4" w:line="252" w:lineRule="auto"/>
        <w:ind w:left="-15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 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</w:p>
    <w:p w14:paraId="4566B5DC" w14:textId="21F7145D" w:rsidR="00574D1D" w:rsidRPr="00085349" w:rsidRDefault="00C44CA7" w:rsidP="00574D1D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19"/>
          <w:tab w:val="center" w:pos="8639"/>
          <w:tab w:val="center" w:pos="9359"/>
        </w:tabs>
        <w:spacing w:after="4" w:line="252" w:lineRule="auto"/>
        <w:ind w:left="-15"/>
        <w:rPr>
          <w:rFonts w:eastAsia="Myriad Pro" w:cstheme="minorHAnsi"/>
          <w:color w:val="34407B"/>
          <w:sz w:val="24"/>
          <w:szCs w:val="24"/>
        </w:rPr>
      </w:pPr>
      <w:r>
        <w:rPr>
          <w:rFonts w:eastAsia="Myriad Pro" w:cstheme="minorHAnsi"/>
          <w:b/>
          <w:color w:val="34407B"/>
          <w:sz w:val="24"/>
          <w:szCs w:val="24"/>
        </w:rPr>
        <w:t>Circle the sessions you will attend:     Tax Credit             Fair Housing               HOME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</w:p>
    <w:p w14:paraId="105B9264" w14:textId="60041B48" w:rsidR="007B5242" w:rsidRPr="00085349" w:rsidRDefault="00C44CA7" w:rsidP="00574D1D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39"/>
          <w:tab w:val="center" w:pos="9359"/>
        </w:tabs>
        <w:spacing w:after="4" w:line="252" w:lineRule="auto"/>
        <w:ind w:left="-15"/>
        <w:rPr>
          <w:rFonts w:eastAsia="Myriad Pro" w:cstheme="minorHAnsi"/>
          <w:color w:val="34407B"/>
          <w:sz w:val="24"/>
          <w:szCs w:val="24"/>
        </w:rPr>
      </w:pPr>
      <w:r>
        <w:rPr>
          <w:rFonts w:eastAsia="Myriad Pro" w:cstheme="minorHAnsi"/>
          <w:b/>
          <w:color w:val="34407B"/>
          <w:sz w:val="24"/>
          <w:szCs w:val="24"/>
        </w:rPr>
        <w:t>Management Company</w:t>
      </w:r>
      <w:r w:rsidR="00574D1D" w:rsidRPr="00085349">
        <w:rPr>
          <w:rFonts w:eastAsia="Myriad Pro" w:cstheme="minorHAnsi"/>
          <w:b/>
          <w:color w:val="34407B"/>
          <w:sz w:val="24"/>
          <w:szCs w:val="24"/>
        </w:rPr>
        <w:t xml:space="preserve"> Name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 xml:space="preserve"> ____</w:t>
      </w:r>
      <w:r w:rsidR="000A3F3F" w:rsidRPr="00085349">
        <w:rPr>
          <w:rFonts w:eastAsia="Myriad Pro" w:cstheme="minorHAnsi"/>
          <w:color w:val="34407B"/>
          <w:sz w:val="24"/>
          <w:szCs w:val="24"/>
        </w:rPr>
        <w:t>_______________________________________________________</w:t>
      </w:r>
    </w:p>
    <w:p w14:paraId="240BB529" w14:textId="77777777" w:rsidR="00574D1D" w:rsidRPr="00085349" w:rsidRDefault="00574D1D" w:rsidP="007B5242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39"/>
          <w:tab w:val="center" w:pos="9359"/>
        </w:tabs>
        <w:spacing w:after="4" w:line="252" w:lineRule="auto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ab/>
        <w:t xml:space="preserve"> </w:t>
      </w:r>
    </w:p>
    <w:p w14:paraId="56307668" w14:textId="7786D4FE" w:rsidR="001D245F" w:rsidRDefault="00C44CA7" w:rsidP="007B5242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39"/>
          <w:tab w:val="center" w:pos="9359"/>
        </w:tabs>
        <w:spacing w:after="295" w:line="252" w:lineRule="auto"/>
        <w:ind w:left="-15"/>
        <w:rPr>
          <w:rFonts w:eastAsia="Myriad Pro" w:cstheme="minorHAnsi"/>
          <w:color w:val="34407B"/>
          <w:sz w:val="24"/>
          <w:szCs w:val="24"/>
        </w:rPr>
      </w:pPr>
      <w:r>
        <w:rPr>
          <w:rFonts w:eastAsia="Myriad Pro" w:cstheme="minorHAnsi"/>
          <w:b/>
          <w:color w:val="34407B"/>
          <w:sz w:val="24"/>
          <w:szCs w:val="24"/>
        </w:rPr>
        <w:t>A</w:t>
      </w:r>
      <w:r w:rsidR="00574D1D" w:rsidRPr="00085349">
        <w:rPr>
          <w:rFonts w:eastAsia="Myriad Pro" w:cstheme="minorHAnsi"/>
          <w:b/>
          <w:color w:val="34407B"/>
          <w:sz w:val="24"/>
          <w:szCs w:val="24"/>
        </w:rPr>
        <w:t>ttendee’s Email</w:t>
      </w:r>
      <w:r w:rsidR="001D245F">
        <w:rPr>
          <w:rFonts w:eastAsia="Myriad Pro" w:cstheme="minorHAnsi"/>
          <w:b/>
          <w:color w:val="34407B"/>
          <w:sz w:val="24"/>
          <w:szCs w:val="24"/>
        </w:rPr>
        <w:t xml:space="preserve"> (required)</w:t>
      </w:r>
      <w:r w:rsidR="00574D1D" w:rsidRPr="00085349">
        <w:rPr>
          <w:rFonts w:eastAsia="Myriad Pro" w:cstheme="minorHAnsi"/>
          <w:color w:val="34407B"/>
          <w:sz w:val="24"/>
          <w:szCs w:val="24"/>
        </w:rPr>
        <w:t xml:space="preserve"> </w:t>
      </w:r>
      <w:r w:rsidR="000A3F3F" w:rsidRPr="00085349">
        <w:rPr>
          <w:rFonts w:eastAsia="Myriad Pro" w:cstheme="minorHAnsi"/>
          <w:color w:val="34407B"/>
          <w:sz w:val="24"/>
          <w:szCs w:val="24"/>
        </w:rPr>
        <w:t>______________________________</w:t>
      </w:r>
      <w:r w:rsidR="001D245F">
        <w:rPr>
          <w:rFonts w:eastAsia="Myriad Pro" w:cstheme="minorHAnsi"/>
          <w:color w:val="34407B"/>
          <w:sz w:val="24"/>
          <w:szCs w:val="24"/>
        </w:rPr>
        <w:t>_______________________</w:t>
      </w:r>
    </w:p>
    <w:p w14:paraId="1C3B53FE" w14:textId="77777777" w:rsidR="00574D1D" w:rsidRPr="00085349" w:rsidRDefault="00574D1D" w:rsidP="007B5242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39"/>
          <w:tab w:val="center" w:pos="9359"/>
        </w:tabs>
        <w:spacing w:after="295" w:line="252" w:lineRule="auto"/>
        <w:ind w:left="-15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 xml:space="preserve">  </w:t>
      </w:r>
    </w:p>
    <w:p w14:paraId="2B11F371" w14:textId="77777777" w:rsidR="00574D1D" w:rsidRPr="00085349" w:rsidRDefault="00574D1D" w:rsidP="00574D1D">
      <w:pPr>
        <w:numPr>
          <w:ilvl w:val="0"/>
          <w:numId w:val="1"/>
        </w:numPr>
        <w:spacing w:after="10" w:line="250" w:lineRule="auto"/>
        <w:ind w:right="1" w:hanging="360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>Please fill out the form in its entirety!</w:t>
      </w:r>
    </w:p>
    <w:p w14:paraId="6AB50A6B" w14:textId="77777777" w:rsidR="00574D1D" w:rsidRPr="00085349" w:rsidRDefault="00574D1D" w:rsidP="00574D1D">
      <w:pPr>
        <w:numPr>
          <w:ilvl w:val="0"/>
          <w:numId w:val="1"/>
        </w:numPr>
        <w:spacing w:after="10" w:line="250" w:lineRule="auto"/>
        <w:ind w:right="1" w:hanging="360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>Please submit one form for each participant!</w:t>
      </w:r>
    </w:p>
    <w:p w14:paraId="3E5D98F1" w14:textId="77777777" w:rsidR="00574D1D" w:rsidRPr="00085349" w:rsidRDefault="00574D1D" w:rsidP="00574D1D">
      <w:pPr>
        <w:numPr>
          <w:ilvl w:val="0"/>
          <w:numId w:val="1"/>
        </w:numPr>
        <w:spacing w:after="10" w:line="250" w:lineRule="auto"/>
        <w:ind w:right="1" w:hanging="360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>Please type or write legibly!</w:t>
      </w:r>
    </w:p>
    <w:p w14:paraId="27C128DF" w14:textId="6D1A3720" w:rsidR="00574D1D" w:rsidRDefault="00574D1D" w:rsidP="00574D1D">
      <w:pPr>
        <w:numPr>
          <w:ilvl w:val="0"/>
          <w:numId w:val="1"/>
        </w:numPr>
        <w:spacing w:after="297" w:line="250" w:lineRule="auto"/>
        <w:ind w:right="1" w:hanging="360"/>
        <w:rPr>
          <w:rFonts w:eastAsia="Myriad Pro" w:cstheme="minorHAnsi"/>
          <w:color w:val="34407B"/>
          <w:sz w:val="24"/>
          <w:szCs w:val="24"/>
        </w:rPr>
      </w:pPr>
      <w:r w:rsidRPr="00085349">
        <w:rPr>
          <w:rFonts w:eastAsia="Myriad Pro" w:cstheme="minorHAnsi"/>
          <w:color w:val="34407B"/>
          <w:sz w:val="24"/>
          <w:szCs w:val="24"/>
        </w:rPr>
        <w:t>WCDA must receive your registration form no later than May 2, 20</w:t>
      </w:r>
      <w:r w:rsidR="00C44CA7">
        <w:rPr>
          <w:rFonts w:eastAsia="Myriad Pro" w:cstheme="minorHAnsi"/>
          <w:color w:val="34407B"/>
          <w:sz w:val="24"/>
          <w:szCs w:val="24"/>
        </w:rPr>
        <w:t>20</w:t>
      </w:r>
      <w:r w:rsidRPr="00085349">
        <w:rPr>
          <w:rFonts w:eastAsia="Myriad Pro" w:cstheme="minorHAnsi"/>
          <w:color w:val="34407B"/>
          <w:sz w:val="24"/>
          <w:szCs w:val="24"/>
        </w:rPr>
        <w:t>.</w:t>
      </w:r>
    </w:p>
    <w:p w14:paraId="3849CC41" w14:textId="77777777" w:rsidR="00085349" w:rsidRPr="00085349" w:rsidRDefault="00802120" w:rsidP="00085349">
      <w:pPr>
        <w:spacing w:after="297" w:line="250" w:lineRule="auto"/>
        <w:ind w:right="1"/>
        <w:rPr>
          <w:rFonts w:eastAsia="Myriad Pro" w:cstheme="minorHAnsi"/>
          <w:color w:val="34407B"/>
          <w:sz w:val="24"/>
          <w:szCs w:val="24"/>
        </w:rPr>
      </w:pPr>
      <w:r>
        <w:rPr>
          <w:rFonts w:eastAsia="Myriad Pro" w:cstheme="minorHAnsi"/>
          <w:color w:val="34407B"/>
          <w:sz w:val="24"/>
          <w:szCs w:val="24"/>
        </w:rPr>
        <w:t>Any questions? Please email Judy Koski at koski@wyomingcda.com</w:t>
      </w:r>
    </w:p>
    <w:p w14:paraId="022D99E8" w14:textId="77777777" w:rsidR="00574D1D" w:rsidRDefault="00574D1D" w:rsidP="007B5242">
      <w:pPr>
        <w:spacing w:after="129" w:line="250" w:lineRule="auto"/>
        <w:ind w:left="-5" w:right="1" w:hanging="10"/>
      </w:pPr>
      <w:r w:rsidRPr="00085349">
        <w:rPr>
          <w:rFonts w:eastAsia="Myriad Pro" w:cstheme="minorHAnsi"/>
          <w:b/>
          <w:color w:val="FFB316"/>
          <w:sz w:val="24"/>
          <w:szCs w:val="24"/>
        </w:rPr>
        <w:t xml:space="preserve">DID YOU KNOW: </w:t>
      </w:r>
      <w:r w:rsidRPr="00085349">
        <w:rPr>
          <w:rFonts w:eastAsia="Myriad Pro" w:cstheme="minorHAnsi"/>
          <w:color w:val="FFB316"/>
          <w:sz w:val="24"/>
          <w:szCs w:val="24"/>
        </w:rPr>
        <w:t xml:space="preserve"> </w:t>
      </w:r>
      <w:r w:rsidRPr="00085349">
        <w:rPr>
          <w:rFonts w:eastAsia="Myriad Pro" w:cstheme="minorHAnsi"/>
          <w:color w:val="34407B"/>
          <w:sz w:val="24"/>
          <w:szCs w:val="24"/>
        </w:rPr>
        <w:t>The Wyoming Qualified Allocation Plan requires Owners to attend a compliance training seminar at least once every 5 years and Property Managers to attend at least once every 3 years. This training fulfills that requirement.</w:t>
      </w:r>
    </w:p>
    <w:sectPr w:rsidR="00574D1D" w:rsidSect="00085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05DF"/>
    <w:multiLevelType w:val="hybridMultilevel"/>
    <w:tmpl w:val="C35E8F8A"/>
    <w:lvl w:ilvl="0" w:tplc="0C9880EE">
      <w:start w:val="1"/>
      <w:numFmt w:val="bullet"/>
      <w:lvlText w:val="•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2B43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C8067A">
      <w:start w:val="1"/>
      <w:numFmt w:val="bullet"/>
      <w:lvlText w:val="o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2B43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9AEF94">
      <w:start w:val="1"/>
      <w:numFmt w:val="bullet"/>
      <w:lvlText w:val="▪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2B43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5E5EC6">
      <w:start w:val="1"/>
      <w:numFmt w:val="bullet"/>
      <w:lvlText w:val="•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2B43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7816BC">
      <w:start w:val="1"/>
      <w:numFmt w:val="bullet"/>
      <w:lvlText w:val="o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2B43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0C06E8">
      <w:start w:val="1"/>
      <w:numFmt w:val="bullet"/>
      <w:lvlText w:val="▪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2B43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CA8644">
      <w:start w:val="1"/>
      <w:numFmt w:val="bullet"/>
      <w:lvlText w:val="•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2B43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046F2">
      <w:start w:val="1"/>
      <w:numFmt w:val="bullet"/>
      <w:lvlText w:val="o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2B43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8623F4">
      <w:start w:val="1"/>
      <w:numFmt w:val="bullet"/>
      <w:lvlText w:val="▪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2B43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1D"/>
    <w:rsid w:val="000335DF"/>
    <w:rsid w:val="0008197F"/>
    <w:rsid w:val="00085349"/>
    <w:rsid w:val="000A3F3F"/>
    <w:rsid w:val="001060FD"/>
    <w:rsid w:val="00113DEF"/>
    <w:rsid w:val="00174EFC"/>
    <w:rsid w:val="0017675B"/>
    <w:rsid w:val="001D245F"/>
    <w:rsid w:val="001F42F2"/>
    <w:rsid w:val="0026057E"/>
    <w:rsid w:val="003B75B3"/>
    <w:rsid w:val="003F4F8D"/>
    <w:rsid w:val="0048197A"/>
    <w:rsid w:val="004B4EB7"/>
    <w:rsid w:val="00574D1D"/>
    <w:rsid w:val="007B5242"/>
    <w:rsid w:val="00802120"/>
    <w:rsid w:val="00834EFE"/>
    <w:rsid w:val="009C03D9"/>
    <w:rsid w:val="00A025EC"/>
    <w:rsid w:val="00A81BE8"/>
    <w:rsid w:val="00AB7570"/>
    <w:rsid w:val="00BC7D02"/>
    <w:rsid w:val="00BD04BF"/>
    <w:rsid w:val="00C44CA7"/>
    <w:rsid w:val="00DA2636"/>
    <w:rsid w:val="00DF2382"/>
    <w:rsid w:val="00F4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0828"/>
  <w15:chartTrackingRefBased/>
  <w15:docId w15:val="{8ECB3AB1-60BF-400E-A40A-11985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Koski</dc:creator>
  <cp:keywords/>
  <dc:description/>
  <cp:lastModifiedBy>Kassidy Sibrel</cp:lastModifiedBy>
  <cp:revision>2</cp:revision>
  <cp:lastPrinted>2020-01-30T20:42:00Z</cp:lastPrinted>
  <dcterms:created xsi:type="dcterms:W3CDTF">2020-02-05T19:04:00Z</dcterms:created>
  <dcterms:modified xsi:type="dcterms:W3CDTF">2020-02-05T19:04:00Z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41e431db-c934-4fed-ae75-70b8f37d4c6d</vt:lpwstr>
  </property>
</Properties>
</file>